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4A" w:rsidRDefault="00FA7FA9" w:rsidP="00FA7FA9">
      <w:pPr>
        <w:jc w:val="center"/>
        <w:rPr>
          <w:b/>
          <w:sz w:val="40"/>
          <w:szCs w:val="40"/>
        </w:rPr>
      </w:pPr>
      <w:r w:rsidRPr="00FA7FA9">
        <w:rPr>
          <w:b/>
          <w:sz w:val="40"/>
          <w:szCs w:val="40"/>
        </w:rPr>
        <w:t>Regulamin</w:t>
      </w:r>
    </w:p>
    <w:p w:rsidR="00310CC9" w:rsidRDefault="00310CC9" w:rsidP="00FA7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Internetowego Centrum Informacji Multimedialnej</w:t>
      </w:r>
    </w:p>
    <w:p w:rsidR="00310CC9" w:rsidRDefault="00310CC9" w:rsidP="00FA7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(ICIM)</w:t>
      </w:r>
    </w:p>
    <w:p w:rsidR="00310CC9" w:rsidRDefault="004035DC" w:rsidP="00FA7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="00310CC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bibliotece szkolnej</w:t>
      </w:r>
    </w:p>
    <w:p w:rsidR="00310CC9" w:rsidRDefault="00310CC9" w:rsidP="00310CC9">
      <w:pPr>
        <w:jc w:val="both"/>
        <w:rPr>
          <w:rFonts w:ascii="Helvetica" w:hAnsi="Helvetica" w:cs="Helvetica"/>
          <w:color w:val="00003A"/>
          <w:sz w:val="24"/>
          <w:szCs w:val="24"/>
        </w:rPr>
      </w:pPr>
    </w:p>
    <w:p w:rsidR="00943AEF" w:rsidRPr="00943AEF" w:rsidRDefault="00943AEF" w:rsidP="00943AE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43AEF">
        <w:rPr>
          <w:rFonts w:ascii="Helvetica" w:hAnsi="Helvetica" w:cs="Helvetica"/>
          <w:color w:val="00003A"/>
          <w:sz w:val="24"/>
          <w:szCs w:val="24"/>
        </w:rPr>
        <w:t xml:space="preserve">Centrum jest czynne w godzinach pracy biblioteki. </w:t>
      </w:r>
    </w:p>
    <w:p w:rsidR="00943AEF" w:rsidRPr="00943AEF" w:rsidRDefault="00943AEF" w:rsidP="00943AE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43AEF">
        <w:rPr>
          <w:rFonts w:ascii="Helvetica" w:hAnsi="Helvetica" w:cs="Helvetica"/>
          <w:color w:val="00003A"/>
          <w:sz w:val="24"/>
          <w:szCs w:val="24"/>
        </w:rPr>
        <w:t>Uczniom nie udostępnia się stanowisk komputerowyc</w:t>
      </w:r>
      <w:r w:rsidR="004C3D2B">
        <w:rPr>
          <w:rFonts w:ascii="Helvetica" w:hAnsi="Helvetica" w:cs="Helvetica"/>
          <w:color w:val="00003A"/>
          <w:sz w:val="24"/>
          <w:szCs w:val="24"/>
        </w:rPr>
        <w:t>h w czasie przerw (uczniowie</w:t>
      </w:r>
      <w:r w:rsidRPr="00943AEF">
        <w:rPr>
          <w:rFonts w:ascii="Helvetica" w:hAnsi="Helvetica" w:cs="Helvetica"/>
          <w:color w:val="00003A"/>
          <w:sz w:val="24"/>
          <w:szCs w:val="24"/>
        </w:rPr>
        <w:t xml:space="preserve"> G 27</w:t>
      </w:r>
      <w:r w:rsidR="004C3D2B">
        <w:rPr>
          <w:rFonts w:ascii="Helvetica" w:hAnsi="Helvetica" w:cs="Helvetica"/>
          <w:color w:val="00003A"/>
          <w:sz w:val="24"/>
          <w:szCs w:val="24"/>
        </w:rPr>
        <w:t xml:space="preserve"> – w czasie przerw korzystają z komputerów wyłącznie </w:t>
      </w:r>
      <w:r w:rsidR="004C3D2B">
        <w:rPr>
          <w:rFonts w:ascii="Helvetica" w:hAnsi="Helvetica" w:cs="Helvetica"/>
          <w:color w:val="00003A"/>
          <w:sz w:val="24"/>
          <w:szCs w:val="24"/>
        </w:rPr>
        <w:br/>
        <w:t>w celach edukacyjnych</w:t>
      </w:r>
      <w:r w:rsidRPr="00943AEF">
        <w:rPr>
          <w:rFonts w:ascii="Helvetica" w:hAnsi="Helvetica" w:cs="Helvetica"/>
          <w:color w:val="00003A"/>
          <w:sz w:val="24"/>
          <w:szCs w:val="24"/>
        </w:rPr>
        <w:t>).</w:t>
      </w:r>
    </w:p>
    <w:p w:rsidR="00943AEF" w:rsidRPr="00943AEF" w:rsidRDefault="00943AEF" w:rsidP="00943AE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>Komputery w bibliotece mogą być wykorzystywane w celu poszukiwania materiałów potrzebnych do nauki (uczniowie) i nauczania (nauczyciele).</w:t>
      </w:r>
    </w:p>
    <w:p w:rsidR="00943AEF" w:rsidRPr="00943AEF" w:rsidRDefault="00943AEF" w:rsidP="00943AE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>Komputer uruchamia i wyłącza nauczyciel bibliotekarz (lub w G 27 dyżurujący uczeń).</w:t>
      </w:r>
    </w:p>
    <w:p w:rsidR="00943AEF" w:rsidRPr="00943AEF" w:rsidRDefault="00943AEF" w:rsidP="00943AE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>Uczeń może korzystać z komputera po uzyskaniu zgody od nauczyciela bibliotekarza.</w:t>
      </w:r>
    </w:p>
    <w:p w:rsidR="00943AEF" w:rsidRPr="00943AEF" w:rsidRDefault="00943AEF" w:rsidP="00943AE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>Zabrania się:</w:t>
      </w:r>
    </w:p>
    <w:p w:rsidR="00943AEF" w:rsidRDefault="00943AEF" w:rsidP="00943AEF">
      <w:pPr>
        <w:pStyle w:val="Akapitzlist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>- dokonywania zmian w oprogramowaniu</w:t>
      </w:r>
    </w:p>
    <w:p w:rsidR="00943AEF" w:rsidRDefault="00943AEF" w:rsidP="00943AEF">
      <w:pPr>
        <w:pStyle w:val="Akapitzlist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>- instalowania programów zewnętrz</w:t>
      </w:r>
      <w:r w:rsidR="004C3D2B">
        <w:rPr>
          <w:rFonts w:ascii="Helvetica" w:hAnsi="Helvetica" w:cs="Helvetica"/>
          <w:color w:val="00003A"/>
          <w:sz w:val="24"/>
          <w:szCs w:val="24"/>
        </w:rPr>
        <w:t>n</w:t>
      </w:r>
      <w:r>
        <w:rPr>
          <w:rFonts w:ascii="Helvetica" w:hAnsi="Helvetica" w:cs="Helvetica"/>
          <w:color w:val="00003A"/>
          <w:sz w:val="24"/>
          <w:szCs w:val="24"/>
        </w:rPr>
        <w:t>ych</w:t>
      </w:r>
    </w:p>
    <w:p w:rsidR="004C3D2B" w:rsidRDefault="004C3D2B" w:rsidP="00943AEF">
      <w:pPr>
        <w:pStyle w:val="Akapitzlist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>- wykorzystywania komputera do gier i zabaw (nie dotyczy G 27)</w:t>
      </w:r>
    </w:p>
    <w:p w:rsidR="004C3D2B" w:rsidRDefault="004C3D2B" w:rsidP="004C3D2B">
      <w:pPr>
        <w:pStyle w:val="Akapitzlist"/>
        <w:ind w:left="426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 xml:space="preserve">7.  Urządzenie wielofunkcyjne (drukarkę, skaner, kopiarkę) obsługuje nauczyciel  </w:t>
      </w:r>
    </w:p>
    <w:p w:rsidR="004C3D2B" w:rsidRDefault="004C3D2B" w:rsidP="004C3D2B">
      <w:pPr>
        <w:pStyle w:val="Akapitzlist"/>
        <w:ind w:left="426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 xml:space="preserve">     bibliotekarz </w:t>
      </w:r>
    </w:p>
    <w:p w:rsidR="004C3D2B" w:rsidRDefault="004C3D2B" w:rsidP="004C3D2B">
      <w:pPr>
        <w:pStyle w:val="Akapitzlist"/>
        <w:ind w:left="426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 xml:space="preserve">8. W pracowni należy zachować ciszę. Nie wolno: korzystać z telefonów </w:t>
      </w:r>
    </w:p>
    <w:p w:rsidR="00793C04" w:rsidRDefault="00793C04" w:rsidP="004C3D2B">
      <w:pPr>
        <w:pStyle w:val="Akapitzlist"/>
        <w:ind w:left="426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 xml:space="preserve">    komórkowych i spożywać posiłków.</w:t>
      </w:r>
    </w:p>
    <w:p w:rsidR="00793C04" w:rsidRDefault="00793C04" w:rsidP="004C3D2B">
      <w:pPr>
        <w:pStyle w:val="Akapitzlist"/>
        <w:ind w:left="426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 xml:space="preserve">9.  Wszelkie uszkodzenia lub nieprawidłowości w pracy komputera należy </w:t>
      </w:r>
    </w:p>
    <w:p w:rsidR="00D610F0" w:rsidRDefault="00793C04" w:rsidP="004C3D2B">
      <w:pPr>
        <w:pStyle w:val="Akapitzlist"/>
        <w:ind w:left="426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 xml:space="preserve">     zgłaszać bibliotekarzowi.</w:t>
      </w:r>
      <w:r w:rsidR="00D610F0">
        <w:rPr>
          <w:rFonts w:ascii="Helvetica" w:hAnsi="Helvetica" w:cs="Helvetica"/>
          <w:color w:val="00003A"/>
          <w:sz w:val="24"/>
          <w:szCs w:val="24"/>
        </w:rPr>
        <w:t xml:space="preserve"> Za mechaniczne uszkodzenia sprzętu</w:t>
      </w:r>
    </w:p>
    <w:p w:rsidR="00D610F0" w:rsidRPr="00D610F0" w:rsidRDefault="00D610F0" w:rsidP="00D610F0">
      <w:pPr>
        <w:pStyle w:val="Akapitzlist"/>
        <w:ind w:left="426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 xml:space="preserve">     </w:t>
      </w:r>
      <w:r w:rsidR="003A6992">
        <w:rPr>
          <w:rFonts w:ascii="Helvetica" w:hAnsi="Helvetica" w:cs="Helvetica"/>
          <w:color w:val="00003A"/>
          <w:sz w:val="24"/>
          <w:szCs w:val="24"/>
        </w:rPr>
        <w:t>komput</w:t>
      </w:r>
      <w:r w:rsidR="003A6992" w:rsidRPr="00D610F0">
        <w:rPr>
          <w:rFonts w:ascii="Helvetica" w:hAnsi="Helvetica" w:cs="Helvetica"/>
          <w:color w:val="00003A"/>
          <w:sz w:val="24"/>
          <w:szCs w:val="24"/>
        </w:rPr>
        <w:t>erowego</w:t>
      </w:r>
      <w:bookmarkStart w:id="0" w:name="_GoBack"/>
      <w:bookmarkEnd w:id="0"/>
      <w:r w:rsidRPr="00D610F0">
        <w:rPr>
          <w:rFonts w:ascii="Helvetica" w:hAnsi="Helvetica" w:cs="Helvetica"/>
          <w:color w:val="00003A"/>
          <w:sz w:val="24"/>
          <w:szCs w:val="24"/>
        </w:rPr>
        <w:t xml:space="preserve"> odpowiada materialnie użytkownik</w:t>
      </w:r>
      <w:r>
        <w:rPr>
          <w:rFonts w:ascii="Helvetica" w:hAnsi="Helvetica" w:cs="Helvetica"/>
          <w:color w:val="00003A"/>
          <w:sz w:val="24"/>
          <w:szCs w:val="24"/>
        </w:rPr>
        <w:t>.</w:t>
      </w:r>
    </w:p>
    <w:p w:rsidR="004C3D2B" w:rsidRDefault="00793C04" w:rsidP="004C3D2B">
      <w:pPr>
        <w:pStyle w:val="Akapitzlist"/>
        <w:ind w:left="426"/>
        <w:jc w:val="both"/>
        <w:rPr>
          <w:rFonts w:ascii="Helvetica" w:hAnsi="Helvetica" w:cs="Helvetica"/>
          <w:color w:val="00003A"/>
          <w:sz w:val="24"/>
          <w:szCs w:val="24"/>
        </w:rPr>
      </w:pPr>
      <w:r>
        <w:rPr>
          <w:rFonts w:ascii="Helvetica" w:hAnsi="Helvetica" w:cs="Helvetica"/>
          <w:color w:val="00003A"/>
          <w:sz w:val="24"/>
          <w:szCs w:val="24"/>
        </w:rPr>
        <w:t xml:space="preserve"> </w:t>
      </w:r>
    </w:p>
    <w:p w:rsidR="004C3D2B" w:rsidRPr="00943AEF" w:rsidRDefault="004C3D2B" w:rsidP="00943AEF">
      <w:pPr>
        <w:pStyle w:val="Akapitzlist"/>
        <w:jc w:val="both"/>
        <w:rPr>
          <w:b/>
          <w:sz w:val="24"/>
          <w:szCs w:val="24"/>
        </w:rPr>
      </w:pPr>
    </w:p>
    <w:sectPr w:rsidR="004C3D2B" w:rsidRPr="00943AEF" w:rsidSect="0090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65F3"/>
    <w:multiLevelType w:val="hybridMultilevel"/>
    <w:tmpl w:val="57CEE6C0"/>
    <w:lvl w:ilvl="0" w:tplc="9CD056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FA9"/>
    <w:rsid w:val="00310CC9"/>
    <w:rsid w:val="003A6992"/>
    <w:rsid w:val="004035DC"/>
    <w:rsid w:val="004C3D2B"/>
    <w:rsid w:val="00793C04"/>
    <w:rsid w:val="00902F4A"/>
    <w:rsid w:val="00943AEF"/>
    <w:rsid w:val="00D3108A"/>
    <w:rsid w:val="00D610F0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4F70-91CD-4D56-BC59-FD7C34F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bibliotekaSP1</dc:creator>
  <cp:keywords/>
  <dc:description/>
  <cp:lastModifiedBy>Kasia</cp:lastModifiedBy>
  <cp:revision>5</cp:revision>
  <dcterms:created xsi:type="dcterms:W3CDTF">2015-02-23T09:29:00Z</dcterms:created>
  <dcterms:modified xsi:type="dcterms:W3CDTF">2017-04-10T16:58:00Z</dcterms:modified>
</cp:coreProperties>
</file>